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AF0" w:rsidRPr="005C49AA" w:rsidRDefault="005D4AF0" w:rsidP="004F0A3F">
      <w:pPr>
        <w:ind w:firstLineChars="200" w:firstLine="420"/>
        <w:jc w:val="left"/>
      </w:pPr>
      <w:r w:rsidRPr="005C49AA">
        <w:rPr>
          <w:rFonts w:hint="eastAsia"/>
        </w:rPr>
        <w:t>探测器的像素是热敏感的，这就导致了即使在没有曝光的情况下也有较弱的暗电流产生。为了获得这个暗电流的近似值，可以将探测</w:t>
      </w:r>
      <w:r w:rsidR="004F0A3F" w:rsidRPr="005C49AA">
        <w:rPr>
          <w:rFonts w:hint="eastAsia"/>
        </w:rPr>
        <w:t>器的一些像素置于光学遮挡之下并将其信号平均值作为暗电流数据。选择</w:t>
      </w:r>
      <w:r w:rsidRPr="005C49AA">
        <w:rPr>
          <w:rFonts w:hint="eastAsia"/>
        </w:rPr>
        <w:t>“</w:t>
      </w:r>
      <w:r w:rsidRPr="005C49AA">
        <w:rPr>
          <w:rFonts w:hint="eastAsia"/>
        </w:rPr>
        <w:t>Correct for Dynamic Dark</w:t>
      </w:r>
      <w:r w:rsidRPr="005C49AA">
        <w:rPr>
          <w:rFonts w:hint="eastAsia"/>
        </w:rPr>
        <w:t>”选项，原始</w:t>
      </w:r>
      <w:r w:rsidRPr="005C49AA">
        <w:rPr>
          <w:rFonts w:hint="eastAsia"/>
        </w:rPr>
        <w:t>S</w:t>
      </w:r>
      <w:r w:rsidRPr="005C49AA">
        <w:rPr>
          <w:rFonts w:hint="eastAsia"/>
        </w:rPr>
        <w:t>模式下的数据就会自动扣除这一暗电流数据。</w:t>
      </w:r>
      <w:bookmarkStart w:id="0" w:name="_GoBack"/>
      <w:bookmarkEnd w:id="0"/>
      <w:r w:rsidRPr="005C49AA">
        <w:rPr>
          <w:rFonts w:hint="eastAsia"/>
        </w:rPr>
        <w:t>如果使用动态暗背景校正功能，将会使得基线在</w:t>
      </w:r>
      <w:r w:rsidRPr="005C49AA">
        <w:rPr>
          <w:rFonts w:hint="eastAsia"/>
        </w:rPr>
        <w:t>0</w:t>
      </w:r>
      <w:r w:rsidRPr="005C49AA">
        <w:rPr>
          <w:rFonts w:hint="eastAsia"/>
        </w:rPr>
        <w:t>附近抖动，并且相对于没有进行动态暗背景校正的情形使得测量结果对温度变化的敏感性降低。</w:t>
      </w:r>
    </w:p>
    <w:p w:rsidR="005D4AF0" w:rsidRPr="005D4AF0" w:rsidRDefault="005D4AF0" w:rsidP="00612892">
      <w:pPr>
        <w:jc w:val="left"/>
        <w:rPr>
          <w:b/>
        </w:rPr>
      </w:pPr>
      <w:r w:rsidRPr="005D4AF0">
        <w:rPr>
          <w:rFonts w:hint="eastAsia"/>
          <w:b/>
        </w:rPr>
        <w:t>如何开启动态暗背景</w:t>
      </w:r>
    </w:p>
    <w:p w:rsidR="00BF1BC1" w:rsidRDefault="00BF1BC1" w:rsidP="00612892">
      <w:pPr>
        <w:ind w:firstLineChars="200" w:firstLine="420"/>
        <w:jc w:val="left"/>
      </w:pPr>
      <w:r>
        <w:rPr>
          <w:rFonts w:hint="eastAsia"/>
        </w:rPr>
        <w:t>Ava</w:t>
      </w:r>
      <w:r>
        <w:t>Soft7</w:t>
      </w:r>
      <w:r>
        <w:t>中</w:t>
      </w:r>
      <w:r>
        <w:rPr>
          <w:rFonts w:hint="eastAsia"/>
        </w:rPr>
        <w:t>单击菜单栏“</w:t>
      </w:r>
      <w:r>
        <w:rPr>
          <w:rFonts w:hint="eastAsia"/>
        </w:rPr>
        <w:t>setup</w:t>
      </w:r>
      <w:r>
        <w:rPr>
          <w:rFonts w:hint="eastAsia"/>
        </w:rPr>
        <w:t>”子菜单下的“</w:t>
      </w:r>
      <w:r>
        <w:rPr>
          <w:rFonts w:hint="eastAsia"/>
        </w:rPr>
        <w:t>correct</w:t>
      </w:r>
      <w:r>
        <w:t xml:space="preserve"> of dynamic dark</w:t>
      </w:r>
      <w:r>
        <w:rPr>
          <w:rFonts w:hint="eastAsia"/>
        </w:rPr>
        <w:t>”即可。</w:t>
      </w:r>
    </w:p>
    <w:p w:rsidR="00465FB7" w:rsidRDefault="00465FB7" w:rsidP="007A58F5">
      <w:pPr>
        <w:ind w:firstLineChars="200" w:firstLine="420"/>
        <w:jc w:val="left"/>
      </w:pPr>
      <w:r>
        <w:rPr>
          <w:noProof/>
          <w:snapToGrid/>
        </w:rPr>
        <w:drawing>
          <wp:inline distT="0" distB="0" distL="0" distR="0" wp14:anchorId="576CA022" wp14:editId="155689C4">
            <wp:extent cx="4651148" cy="2616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669415" cy="2626475"/>
                    </a:xfrm>
                    <a:prstGeom prst="rect">
                      <a:avLst/>
                    </a:prstGeom>
                  </pic:spPr>
                </pic:pic>
              </a:graphicData>
            </a:graphic>
          </wp:inline>
        </w:drawing>
      </w:r>
    </w:p>
    <w:p w:rsidR="00BF1BC1" w:rsidRDefault="00465FB7" w:rsidP="007A58F5">
      <w:pPr>
        <w:ind w:firstLineChars="200" w:firstLine="420"/>
        <w:jc w:val="left"/>
      </w:pPr>
      <w:r>
        <w:rPr>
          <w:rFonts w:hint="eastAsia"/>
          <w:noProof/>
          <w:snapToGrid/>
        </w:rPr>
        <mc:AlternateContent>
          <mc:Choice Requires="wps">
            <w:drawing>
              <wp:anchor distT="0" distB="0" distL="114300" distR="114300" simplePos="0" relativeHeight="251659264" behindDoc="0" locked="0" layoutInCell="1" allowOverlap="1">
                <wp:simplePos x="0" y="0"/>
                <wp:positionH relativeFrom="column">
                  <wp:posOffset>3386455</wp:posOffset>
                </wp:positionH>
                <wp:positionV relativeFrom="paragraph">
                  <wp:posOffset>2490470</wp:posOffset>
                </wp:positionV>
                <wp:extent cx="1049866" cy="330200"/>
                <wp:effectExtent l="19050" t="19050" r="17145" b="12700"/>
                <wp:wrapNone/>
                <wp:docPr id="4" name="矩形 4"/>
                <wp:cNvGraphicFramePr/>
                <a:graphic xmlns:a="http://schemas.openxmlformats.org/drawingml/2006/main">
                  <a:graphicData uri="http://schemas.microsoft.com/office/word/2010/wordprocessingShape">
                    <wps:wsp>
                      <wps:cNvSpPr/>
                      <wps:spPr>
                        <a:xfrm>
                          <a:off x="0" y="0"/>
                          <a:ext cx="1049866" cy="3302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351542" id="矩形 4" o:spid="_x0000_s1026" style="position:absolute;left:0;text-align:left;margin-left:266.65pt;margin-top:196.1pt;width:82.65pt;height: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" filled="f" strokecolor="red" strokeweight="2.25pt"/>
            </w:pict>
          </mc:Fallback>
        </mc:AlternateContent>
      </w:r>
      <w:r w:rsidR="00BF1BC1">
        <w:rPr>
          <w:rFonts w:hint="eastAsia"/>
        </w:rPr>
        <w:t>Ava</w:t>
      </w:r>
      <w:r w:rsidR="00BF1BC1">
        <w:t>Soft8</w:t>
      </w:r>
      <w:r w:rsidR="00BF1BC1">
        <w:t>中</w:t>
      </w:r>
      <w:r w:rsidR="00BF1BC1">
        <w:rPr>
          <w:rFonts w:hint="eastAsia"/>
        </w:rPr>
        <w:t>单击左侧菜单栏内相应光谱仪的设置按钮</w:t>
      </w:r>
      <w:r>
        <w:rPr>
          <w:noProof/>
          <w:snapToGrid/>
        </w:rPr>
        <w:drawing>
          <wp:inline distT="0" distB="0" distL="0" distR="0" wp14:anchorId="6234DAD0" wp14:editId="699E8D2E">
            <wp:extent cx="411516" cy="388654"/>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1516" cy="388654"/>
                    </a:xfrm>
                    <a:prstGeom prst="rect">
                      <a:avLst/>
                    </a:prstGeom>
                  </pic:spPr>
                </pic:pic>
              </a:graphicData>
            </a:graphic>
          </wp:inline>
        </w:drawing>
      </w:r>
      <w:r w:rsidR="00BF1BC1">
        <w:rPr>
          <w:rFonts w:hint="eastAsia"/>
        </w:rPr>
        <w:t>，在“</w:t>
      </w:r>
      <w:r w:rsidR="00BF1BC1">
        <w:t>M</w:t>
      </w:r>
      <w:r w:rsidR="00BF1BC1">
        <w:rPr>
          <w:rFonts w:hint="eastAsia"/>
        </w:rPr>
        <w:t>easurement</w:t>
      </w:r>
      <w:r w:rsidR="00BF1BC1">
        <w:t xml:space="preserve"> Settings</w:t>
      </w:r>
      <w:r w:rsidR="00BF1BC1">
        <w:rPr>
          <w:rFonts w:hint="eastAsia"/>
        </w:rPr>
        <w:t>”目录下的“</w:t>
      </w:r>
      <w:r w:rsidR="00BF1BC1">
        <w:t>M</w:t>
      </w:r>
      <w:r w:rsidR="00BF1BC1">
        <w:rPr>
          <w:rFonts w:hint="eastAsia"/>
        </w:rPr>
        <w:t>easurement</w:t>
      </w:r>
      <w:r w:rsidR="00BF1BC1">
        <w:t xml:space="preserve"> Settings</w:t>
      </w:r>
      <w:r w:rsidR="00BF1BC1">
        <w:rPr>
          <w:rFonts w:hint="eastAsia"/>
        </w:rPr>
        <w:t>”复选框内勾选“</w:t>
      </w:r>
      <w:r w:rsidR="00BF1BC1">
        <w:rPr>
          <w:rFonts w:hint="eastAsia"/>
        </w:rPr>
        <w:t>dynamic</w:t>
      </w:r>
      <w:r w:rsidR="00BF1BC1">
        <w:t xml:space="preserve"> dark enable</w:t>
      </w:r>
      <w:r w:rsidR="00BF1BC1">
        <w:rPr>
          <w:rFonts w:hint="eastAsia"/>
        </w:rPr>
        <w:t>”即可。</w:t>
      </w:r>
      <w:r>
        <w:rPr>
          <w:noProof/>
          <w:snapToGrid/>
        </w:rPr>
        <w:drawing>
          <wp:inline distT="0" distB="0" distL="0" distR="0" wp14:anchorId="59F48419" wp14:editId="71BA6604">
            <wp:extent cx="5274310" cy="3314065"/>
            <wp:effectExtent l="0" t="0" r="254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314065"/>
                    </a:xfrm>
                    <a:prstGeom prst="rect">
                      <a:avLst/>
                    </a:prstGeom>
                  </pic:spPr>
                </pic:pic>
              </a:graphicData>
            </a:graphic>
          </wp:inline>
        </w:drawing>
      </w:r>
    </w:p>
    <w:p w:rsidR="00B74C72" w:rsidRPr="00BF1BC1" w:rsidRDefault="00B74C72"/>
    <w:sectPr w:rsidR="00B74C72" w:rsidRPr="00BF1B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660" w:rsidRDefault="00E84660" w:rsidP="00BF1BC1">
      <w:r>
        <w:separator/>
      </w:r>
    </w:p>
  </w:endnote>
  <w:endnote w:type="continuationSeparator" w:id="0">
    <w:p w:rsidR="00E84660" w:rsidRDefault="00E84660" w:rsidP="00BF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660" w:rsidRDefault="00E84660" w:rsidP="00BF1BC1">
      <w:r>
        <w:separator/>
      </w:r>
    </w:p>
  </w:footnote>
  <w:footnote w:type="continuationSeparator" w:id="0">
    <w:p w:rsidR="00E84660" w:rsidRDefault="00E84660" w:rsidP="00BF1B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9ED"/>
    <w:rsid w:val="00102E15"/>
    <w:rsid w:val="002C6E8B"/>
    <w:rsid w:val="00465FB7"/>
    <w:rsid w:val="004F0A3F"/>
    <w:rsid w:val="005A60C8"/>
    <w:rsid w:val="005C49AA"/>
    <w:rsid w:val="005D4AF0"/>
    <w:rsid w:val="00612892"/>
    <w:rsid w:val="006129CB"/>
    <w:rsid w:val="00631FB1"/>
    <w:rsid w:val="007832ED"/>
    <w:rsid w:val="007A58F5"/>
    <w:rsid w:val="00B74C72"/>
    <w:rsid w:val="00BC65B6"/>
    <w:rsid w:val="00BF1BC1"/>
    <w:rsid w:val="00C97096"/>
    <w:rsid w:val="00D463AC"/>
    <w:rsid w:val="00DC19ED"/>
    <w:rsid w:val="00E84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A4A86"/>
  <w15:chartTrackingRefBased/>
  <w15:docId w15:val="{3819CC5C-89D3-4B0B-AF42-43B8BE72D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BC1"/>
    <w:pPr>
      <w:widowControl w:val="0"/>
      <w:jc w:val="both"/>
    </w:pPr>
    <w:rPr>
      <w:rFonts w:ascii="Times New Roman" w:eastAsia="宋体" w:hAnsi="Times New Roman" w:cs="Times New Roman"/>
      <w:snapToGrid w:val="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1BC1"/>
    <w:pPr>
      <w:pBdr>
        <w:bottom w:val="single" w:sz="6" w:space="1" w:color="auto"/>
      </w:pBdr>
      <w:tabs>
        <w:tab w:val="center" w:pos="4153"/>
        <w:tab w:val="right" w:pos="8306"/>
      </w:tabs>
      <w:snapToGrid w:val="0"/>
      <w:jc w:val="center"/>
    </w:pPr>
    <w:rPr>
      <w:rFonts w:asciiTheme="minorHAnsi" w:eastAsiaTheme="minorEastAsia" w:hAnsiTheme="minorHAnsi" w:cstheme="minorBidi"/>
      <w:snapToGrid/>
      <w:kern w:val="2"/>
      <w:sz w:val="18"/>
      <w:szCs w:val="18"/>
    </w:rPr>
  </w:style>
  <w:style w:type="character" w:customStyle="1" w:styleId="a4">
    <w:name w:val="页眉 字符"/>
    <w:basedOn w:val="a0"/>
    <w:link w:val="a3"/>
    <w:uiPriority w:val="99"/>
    <w:rsid w:val="00BF1BC1"/>
    <w:rPr>
      <w:sz w:val="18"/>
      <w:szCs w:val="18"/>
    </w:rPr>
  </w:style>
  <w:style w:type="paragraph" w:styleId="a5">
    <w:name w:val="footer"/>
    <w:basedOn w:val="a"/>
    <w:link w:val="a6"/>
    <w:uiPriority w:val="99"/>
    <w:unhideWhenUsed/>
    <w:rsid w:val="00BF1BC1"/>
    <w:pPr>
      <w:tabs>
        <w:tab w:val="center" w:pos="4153"/>
        <w:tab w:val="right" w:pos="8306"/>
      </w:tabs>
      <w:snapToGrid w:val="0"/>
      <w:jc w:val="left"/>
    </w:pPr>
    <w:rPr>
      <w:rFonts w:asciiTheme="minorHAnsi" w:eastAsiaTheme="minorEastAsia" w:hAnsiTheme="minorHAnsi" w:cstheme="minorBidi"/>
      <w:snapToGrid/>
      <w:kern w:val="2"/>
      <w:sz w:val="18"/>
      <w:szCs w:val="18"/>
    </w:rPr>
  </w:style>
  <w:style w:type="character" w:customStyle="1" w:styleId="a6">
    <w:name w:val="页脚 字符"/>
    <w:basedOn w:val="a0"/>
    <w:link w:val="a5"/>
    <w:uiPriority w:val="99"/>
    <w:rsid w:val="00BF1B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57</Words>
  <Characters>329</Characters>
  <Application>Microsoft Office Word</Application>
  <DocSecurity>0</DocSecurity>
  <Lines>2</Lines>
  <Paragraphs>1</Paragraphs>
  <ScaleCrop>false</ScaleCrop>
  <Company>Microsoft</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L.Jasen</dc:creator>
  <cp:keywords/>
  <dc:description/>
  <cp:lastModifiedBy>Mr L.Jasen</cp:lastModifiedBy>
  <cp:revision>15</cp:revision>
  <dcterms:created xsi:type="dcterms:W3CDTF">2020-08-03T05:45:00Z</dcterms:created>
  <dcterms:modified xsi:type="dcterms:W3CDTF">2020-09-04T06:03:00Z</dcterms:modified>
</cp:coreProperties>
</file>